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Heizungs- und Kältetechni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izungs- und Kältetechnik im Rahmen des Neubaus der Grundschule Grebb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